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8B6" w:rsidRPr="008358B6" w:rsidRDefault="008358B6" w:rsidP="002F47D7">
      <w:pPr>
        <w:pStyle w:val="NormalWeb"/>
        <w:spacing w:before="0" w:beforeAutospacing="0" w:after="0" w:afterAutospacing="0" w:line="480" w:lineRule="auto"/>
      </w:pPr>
      <w:r w:rsidRPr="008358B6">
        <w:rPr>
          <w:color w:val="000000"/>
        </w:rPr>
        <w:t>Charity Fischer</w:t>
      </w:r>
    </w:p>
    <w:p w:rsidR="008358B6" w:rsidRPr="008358B6" w:rsidRDefault="008358B6" w:rsidP="002F47D7">
      <w:pPr>
        <w:pStyle w:val="NormalWeb"/>
        <w:spacing w:before="0" w:beforeAutospacing="0" w:after="0" w:afterAutospacing="0" w:line="480" w:lineRule="auto"/>
      </w:pPr>
      <w:r w:rsidRPr="008358B6">
        <w:rPr>
          <w:color w:val="000000"/>
        </w:rPr>
        <w:t>Eleanor Hannah</w:t>
      </w:r>
    </w:p>
    <w:p w:rsidR="008358B6" w:rsidRPr="008358B6" w:rsidRDefault="008358B6" w:rsidP="002F47D7">
      <w:pPr>
        <w:pStyle w:val="NormalWeb"/>
        <w:spacing w:before="0" w:beforeAutospacing="0" w:after="0" w:afterAutospacing="0" w:line="480" w:lineRule="auto"/>
      </w:pPr>
      <w:r w:rsidRPr="008358B6">
        <w:rPr>
          <w:color w:val="000000"/>
        </w:rPr>
        <w:t>History 101</w:t>
      </w:r>
    </w:p>
    <w:p w:rsidR="008358B6" w:rsidRPr="008358B6" w:rsidRDefault="0013701B" w:rsidP="002F47D7">
      <w:pPr>
        <w:pStyle w:val="NormalWeb"/>
        <w:spacing w:before="0" w:beforeAutospacing="0" w:after="0" w:afterAutospacing="0" w:line="480" w:lineRule="auto"/>
      </w:pPr>
      <w:r>
        <w:rPr>
          <w:color w:val="000000"/>
        </w:rPr>
        <w:t>February 28</w:t>
      </w:r>
      <w:r w:rsidR="008358B6" w:rsidRPr="008358B6">
        <w:rPr>
          <w:color w:val="000000"/>
        </w:rPr>
        <w:t>, 2019</w:t>
      </w:r>
    </w:p>
    <w:p w:rsidR="008358B6" w:rsidRDefault="008358B6" w:rsidP="002F47D7">
      <w:pPr>
        <w:spacing w:line="480" w:lineRule="auto"/>
        <w:jc w:val="center"/>
        <w:rPr>
          <w:rFonts w:ascii="Times New Roman" w:hAnsi="Times New Roman" w:cs="Times New Roman"/>
          <w:b/>
          <w:sz w:val="24"/>
          <w:szCs w:val="24"/>
        </w:rPr>
      </w:pPr>
      <w:r w:rsidRPr="008358B6">
        <w:rPr>
          <w:rFonts w:ascii="Times New Roman" w:hAnsi="Times New Roman" w:cs="Times New Roman"/>
          <w:b/>
          <w:sz w:val="24"/>
          <w:szCs w:val="24"/>
        </w:rPr>
        <w:t>Summary</w:t>
      </w:r>
    </w:p>
    <w:p w:rsidR="00E64E82" w:rsidRPr="00071593" w:rsidRDefault="008358B6" w:rsidP="0013701B">
      <w:pPr>
        <w:spacing w:line="480" w:lineRule="auto"/>
        <w:rPr>
          <w:rFonts w:ascii="Times New Roman" w:hAnsi="Times New Roman" w:cs="Times New Roman"/>
          <w:sz w:val="24"/>
          <w:szCs w:val="24"/>
        </w:rPr>
      </w:pPr>
      <w:r>
        <w:rPr>
          <w:rFonts w:ascii="Times New Roman" w:hAnsi="Times New Roman" w:cs="Times New Roman"/>
          <w:b/>
          <w:sz w:val="24"/>
          <w:szCs w:val="24"/>
        </w:rPr>
        <w:tab/>
      </w:r>
      <w:r w:rsidR="0013701B">
        <w:rPr>
          <w:rFonts w:ascii="Times New Roman" w:hAnsi="Times New Roman" w:cs="Times New Roman"/>
          <w:sz w:val="24"/>
          <w:szCs w:val="24"/>
        </w:rPr>
        <w:t>This is a sermon given by Absalom Jones</w:t>
      </w:r>
      <w:r w:rsidR="002D7F47">
        <w:rPr>
          <w:rFonts w:ascii="Times New Roman" w:hAnsi="Times New Roman" w:cs="Times New Roman"/>
          <w:sz w:val="24"/>
          <w:szCs w:val="24"/>
        </w:rPr>
        <w:t>, a black clergyman,</w:t>
      </w:r>
      <w:r w:rsidR="0013701B">
        <w:rPr>
          <w:rFonts w:ascii="Times New Roman" w:hAnsi="Times New Roman" w:cs="Times New Roman"/>
          <w:sz w:val="24"/>
          <w:szCs w:val="24"/>
        </w:rPr>
        <w:t xml:space="preserve"> </w:t>
      </w:r>
      <w:r w:rsidR="004E44AE">
        <w:rPr>
          <w:rFonts w:ascii="Times New Roman" w:hAnsi="Times New Roman" w:cs="Times New Roman"/>
          <w:sz w:val="24"/>
          <w:szCs w:val="24"/>
        </w:rPr>
        <w:t>on January 1</w:t>
      </w:r>
      <w:r w:rsidR="004E44AE" w:rsidRPr="004E44AE">
        <w:rPr>
          <w:rFonts w:ascii="Times New Roman" w:hAnsi="Times New Roman" w:cs="Times New Roman"/>
          <w:sz w:val="24"/>
          <w:szCs w:val="24"/>
          <w:vertAlign w:val="superscript"/>
        </w:rPr>
        <w:t>st</w:t>
      </w:r>
      <w:r w:rsidR="004E44AE">
        <w:rPr>
          <w:rFonts w:ascii="Times New Roman" w:hAnsi="Times New Roman" w:cs="Times New Roman"/>
          <w:sz w:val="24"/>
          <w:szCs w:val="24"/>
        </w:rPr>
        <w:t xml:space="preserve">, 1808 </w:t>
      </w:r>
      <w:r w:rsidR="0013701B">
        <w:rPr>
          <w:rFonts w:ascii="Times New Roman" w:hAnsi="Times New Roman" w:cs="Times New Roman"/>
          <w:sz w:val="24"/>
          <w:szCs w:val="24"/>
        </w:rPr>
        <w:t>after the abolitio</w:t>
      </w:r>
      <w:r w:rsidR="004E44AE">
        <w:rPr>
          <w:rFonts w:ascii="Times New Roman" w:hAnsi="Times New Roman" w:cs="Times New Roman"/>
          <w:sz w:val="24"/>
          <w:szCs w:val="24"/>
        </w:rPr>
        <w:t>n of the international slave trade</w:t>
      </w:r>
      <w:r w:rsidR="0013701B">
        <w:rPr>
          <w:rFonts w:ascii="Times New Roman" w:hAnsi="Times New Roman" w:cs="Times New Roman"/>
          <w:sz w:val="24"/>
          <w:szCs w:val="24"/>
        </w:rPr>
        <w:t>.</w:t>
      </w:r>
      <w:r w:rsidR="003E2B24">
        <w:rPr>
          <w:rFonts w:ascii="Times New Roman" w:hAnsi="Times New Roman" w:cs="Times New Roman"/>
          <w:sz w:val="24"/>
          <w:szCs w:val="24"/>
        </w:rPr>
        <w:t xml:space="preserve"> He begins with a small preface where he implies that the goodness given by God must be reciprocated. He gives examples of this, such as sacrifice, that will not do. He states that, in light of their current celebrations, there are five duties now given to them</w:t>
      </w:r>
      <w:r w:rsidR="00F81C8E">
        <w:rPr>
          <w:rFonts w:ascii="Times New Roman" w:hAnsi="Times New Roman" w:cs="Times New Roman"/>
          <w:sz w:val="24"/>
          <w:szCs w:val="24"/>
        </w:rPr>
        <w:t xml:space="preserve"> by which they may acknowledge to God what he had done for them</w:t>
      </w:r>
      <w:r w:rsidR="003E2B24">
        <w:rPr>
          <w:rFonts w:ascii="Times New Roman" w:hAnsi="Times New Roman" w:cs="Times New Roman"/>
          <w:sz w:val="24"/>
          <w:szCs w:val="24"/>
        </w:rPr>
        <w:t>. The first being thanksgiving. He urges that</w:t>
      </w:r>
      <w:r w:rsidR="00B85441">
        <w:rPr>
          <w:rFonts w:ascii="Times New Roman" w:hAnsi="Times New Roman" w:cs="Times New Roman"/>
          <w:sz w:val="24"/>
          <w:szCs w:val="24"/>
        </w:rPr>
        <w:t xml:space="preserve"> their thankfulness should not be limited to the past or the present, to individual hearts or homes, but t</w:t>
      </w:r>
      <w:r w:rsidR="002D7F47">
        <w:rPr>
          <w:rFonts w:ascii="Times New Roman" w:hAnsi="Times New Roman" w:cs="Times New Roman"/>
          <w:sz w:val="24"/>
          <w:szCs w:val="24"/>
        </w:rPr>
        <w:t xml:space="preserve">hat it should be taken on in </w:t>
      </w:r>
      <w:r w:rsidR="002D7F47" w:rsidRPr="00071593">
        <w:rPr>
          <w:rFonts w:ascii="Times New Roman" w:hAnsi="Times New Roman" w:cs="Times New Roman"/>
          <w:sz w:val="24"/>
          <w:szCs w:val="24"/>
        </w:rPr>
        <w:t xml:space="preserve">joy and praise for their religious freedom and many other things. </w:t>
      </w:r>
    </w:p>
    <w:p w:rsidR="00E64E82" w:rsidRDefault="002D7F47" w:rsidP="00E64E82">
      <w:pPr>
        <w:spacing w:line="480" w:lineRule="auto"/>
        <w:ind w:firstLine="720"/>
        <w:rPr>
          <w:rFonts w:ascii="Times New Roman" w:hAnsi="Times New Roman" w:cs="Times New Roman"/>
          <w:sz w:val="24"/>
          <w:szCs w:val="24"/>
        </w:rPr>
      </w:pPr>
      <w:r w:rsidRPr="00071593">
        <w:rPr>
          <w:rFonts w:ascii="Times New Roman" w:hAnsi="Times New Roman" w:cs="Times New Roman"/>
          <w:sz w:val="24"/>
          <w:szCs w:val="24"/>
        </w:rPr>
        <w:t>The Second duty he states is</w:t>
      </w:r>
      <w:r w:rsidR="00B85441" w:rsidRPr="00071593">
        <w:rPr>
          <w:rFonts w:ascii="Times New Roman" w:hAnsi="Times New Roman" w:cs="Times New Roman"/>
          <w:sz w:val="24"/>
          <w:szCs w:val="24"/>
        </w:rPr>
        <w:t xml:space="preserve"> prayer to Almighty God.</w:t>
      </w:r>
      <w:r w:rsidRPr="00071593">
        <w:rPr>
          <w:rFonts w:ascii="Times New Roman" w:hAnsi="Times New Roman" w:cs="Times New Roman"/>
          <w:sz w:val="24"/>
          <w:szCs w:val="24"/>
        </w:rPr>
        <w:t xml:space="preserve"> He urges his congregation to bring their thanksgiving to God in prayer of supplication for the </w:t>
      </w:r>
      <w:r w:rsidR="000B2892" w:rsidRPr="00071593">
        <w:rPr>
          <w:rFonts w:ascii="Times New Roman" w:hAnsi="Times New Roman" w:cs="Times New Roman"/>
          <w:sz w:val="24"/>
          <w:szCs w:val="24"/>
        </w:rPr>
        <w:t>freedom of all their brothers of</w:t>
      </w:r>
      <w:r w:rsidRPr="00071593">
        <w:rPr>
          <w:rFonts w:ascii="Times New Roman" w:hAnsi="Times New Roman" w:cs="Times New Roman"/>
          <w:sz w:val="24"/>
          <w:szCs w:val="24"/>
        </w:rPr>
        <w:t xml:space="preserve"> Africa to be recognized </w:t>
      </w:r>
      <w:r w:rsidR="004E44AE" w:rsidRPr="00071593">
        <w:rPr>
          <w:rFonts w:ascii="Times New Roman" w:hAnsi="Times New Roman" w:cs="Times New Roman"/>
          <w:sz w:val="24"/>
          <w:szCs w:val="24"/>
        </w:rPr>
        <w:t>and protected by all nations. Jones</w:t>
      </w:r>
      <w:r w:rsidR="004E44AE">
        <w:rPr>
          <w:rFonts w:ascii="Times New Roman" w:hAnsi="Times New Roman" w:cs="Times New Roman"/>
          <w:sz w:val="24"/>
          <w:szCs w:val="24"/>
        </w:rPr>
        <w:t xml:space="preserve"> also</w:t>
      </w:r>
      <w:r>
        <w:rPr>
          <w:rFonts w:ascii="Times New Roman" w:hAnsi="Times New Roman" w:cs="Times New Roman"/>
          <w:sz w:val="24"/>
          <w:szCs w:val="24"/>
        </w:rPr>
        <w:t xml:space="preserve"> begs of his congre</w:t>
      </w:r>
      <w:r w:rsidR="004E44AE">
        <w:rPr>
          <w:rFonts w:ascii="Times New Roman" w:hAnsi="Times New Roman" w:cs="Times New Roman"/>
          <w:sz w:val="24"/>
          <w:szCs w:val="24"/>
        </w:rPr>
        <w:t>gation</w:t>
      </w:r>
      <w:r>
        <w:rPr>
          <w:rFonts w:ascii="Times New Roman" w:hAnsi="Times New Roman" w:cs="Times New Roman"/>
          <w:sz w:val="24"/>
          <w:szCs w:val="24"/>
        </w:rPr>
        <w:t xml:space="preserve"> prayers for </w:t>
      </w:r>
      <w:r w:rsidR="004E44AE">
        <w:rPr>
          <w:rFonts w:ascii="Times New Roman" w:hAnsi="Times New Roman" w:cs="Times New Roman"/>
          <w:sz w:val="24"/>
          <w:szCs w:val="24"/>
        </w:rPr>
        <w:t xml:space="preserve">the Lord’s </w:t>
      </w:r>
      <w:r>
        <w:rPr>
          <w:rFonts w:ascii="Times New Roman" w:hAnsi="Times New Roman" w:cs="Times New Roman"/>
          <w:sz w:val="24"/>
          <w:szCs w:val="24"/>
        </w:rPr>
        <w:t>further will in the hearts of law-makers, for better conditions of those still in slavery, and for the Lord to give slave holders and masters the will to treat those they hold in bondage with kindness</w:t>
      </w:r>
      <w:r w:rsidR="009A54E7">
        <w:rPr>
          <w:rFonts w:ascii="Times New Roman" w:hAnsi="Times New Roman" w:cs="Times New Roman"/>
          <w:sz w:val="24"/>
          <w:szCs w:val="24"/>
        </w:rPr>
        <w:t>. This last, to Jones, includes the permitted means for education of the slaves which will allow them to read the scriptures.</w:t>
      </w:r>
      <w:r>
        <w:rPr>
          <w:rFonts w:ascii="Times New Roman" w:hAnsi="Times New Roman" w:cs="Times New Roman"/>
          <w:sz w:val="24"/>
          <w:szCs w:val="24"/>
        </w:rPr>
        <w:t xml:space="preserve"> </w:t>
      </w:r>
      <w:r w:rsidR="009A54E7">
        <w:rPr>
          <w:rFonts w:ascii="Times New Roman" w:hAnsi="Times New Roman" w:cs="Times New Roman"/>
          <w:sz w:val="24"/>
          <w:szCs w:val="24"/>
        </w:rPr>
        <w:t>Thirdly, he calls</w:t>
      </w:r>
      <w:r w:rsidR="0002664B">
        <w:rPr>
          <w:rFonts w:ascii="Times New Roman" w:hAnsi="Times New Roman" w:cs="Times New Roman"/>
          <w:sz w:val="24"/>
          <w:szCs w:val="24"/>
        </w:rPr>
        <w:t xml:space="preserve"> churchgoers to turn away </w:t>
      </w:r>
      <w:r w:rsidR="004E44AE">
        <w:rPr>
          <w:rFonts w:ascii="Times New Roman" w:hAnsi="Times New Roman" w:cs="Times New Roman"/>
          <w:sz w:val="24"/>
          <w:szCs w:val="24"/>
        </w:rPr>
        <w:t xml:space="preserve">from </w:t>
      </w:r>
      <w:r w:rsidR="0002664B">
        <w:rPr>
          <w:rFonts w:ascii="Times New Roman" w:hAnsi="Times New Roman" w:cs="Times New Roman"/>
          <w:sz w:val="24"/>
          <w:szCs w:val="24"/>
        </w:rPr>
        <w:t>pride and embrace humility and faithfulness</w:t>
      </w:r>
      <w:r w:rsidR="004E44AE">
        <w:rPr>
          <w:rFonts w:ascii="Times New Roman" w:hAnsi="Times New Roman" w:cs="Times New Roman"/>
          <w:sz w:val="24"/>
          <w:szCs w:val="24"/>
        </w:rPr>
        <w:t>. He says that as the Israelites, when freed from slavery, turned in remembrance to the Lord and to their forefather Abraham</w:t>
      </w:r>
      <w:r w:rsidR="000B2892">
        <w:rPr>
          <w:rFonts w:ascii="Times New Roman" w:hAnsi="Times New Roman" w:cs="Times New Roman"/>
          <w:sz w:val="24"/>
          <w:szCs w:val="24"/>
        </w:rPr>
        <w:t>,</w:t>
      </w:r>
      <w:r w:rsidR="004E44AE">
        <w:rPr>
          <w:rFonts w:ascii="Times New Roman" w:hAnsi="Times New Roman" w:cs="Times New Roman"/>
          <w:sz w:val="24"/>
          <w:szCs w:val="24"/>
        </w:rPr>
        <w:t xml:space="preserve"> thus should he and his people act in humble remembrance of their heritage. </w:t>
      </w:r>
    </w:p>
    <w:p w:rsidR="00C923D4" w:rsidRDefault="004E44AE" w:rsidP="00E64E8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fourth thing he </w:t>
      </w:r>
      <w:r w:rsidR="00E830EE">
        <w:rPr>
          <w:rFonts w:ascii="Times New Roman" w:hAnsi="Times New Roman" w:cs="Times New Roman"/>
          <w:sz w:val="24"/>
          <w:szCs w:val="24"/>
        </w:rPr>
        <w:t xml:space="preserve">lists as a duty is gratitude to activists of the time who effectively brought about the end of the slave trade. He says in this point that without </w:t>
      </w:r>
      <w:r w:rsidR="00C923D4">
        <w:rPr>
          <w:rFonts w:ascii="Times New Roman" w:hAnsi="Times New Roman" w:cs="Times New Roman"/>
          <w:sz w:val="24"/>
          <w:szCs w:val="24"/>
        </w:rPr>
        <w:t>the publications and</w:t>
      </w:r>
      <w:r w:rsidR="00C923D4" w:rsidRPr="00E830EE">
        <w:rPr>
          <w:rFonts w:ascii="Times New Roman" w:hAnsi="Times New Roman" w:cs="Times New Roman"/>
          <w:sz w:val="24"/>
          <w:szCs w:val="24"/>
        </w:rPr>
        <w:t xml:space="preserve"> </w:t>
      </w:r>
      <w:proofErr w:type="spellStart"/>
      <w:r w:rsidR="00C923D4" w:rsidRPr="00E830EE">
        <w:rPr>
          <w:rFonts w:ascii="Times New Roman" w:hAnsi="Times New Roman" w:cs="Times New Roman"/>
          <w:sz w:val="24"/>
          <w:szCs w:val="24"/>
        </w:rPr>
        <w:t>remonstrances</w:t>
      </w:r>
      <w:proofErr w:type="spellEnd"/>
      <w:r w:rsidR="00C923D4">
        <w:rPr>
          <w:rFonts w:ascii="Times New Roman" w:hAnsi="Times New Roman" w:cs="Times New Roman"/>
          <w:sz w:val="24"/>
          <w:szCs w:val="24"/>
        </w:rPr>
        <w:t xml:space="preserve"> by </w:t>
      </w:r>
      <w:r w:rsidR="00E830EE">
        <w:rPr>
          <w:rFonts w:ascii="Times New Roman" w:hAnsi="Times New Roman" w:cs="Times New Roman"/>
          <w:sz w:val="24"/>
          <w:szCs w:val="24"/>
        </w:rPr>
        <w:t xml:space="preserve">those </w:t>
      </w:r>
      <w:r w:rsidR="001733CE">
        <w:rPr>
          <w:rFonts w:ascii="Times New Roman" w:hAnsi="Times New Roman" w:cs="Times New Roman"/>
          <w:sz w:val="24"/>
          <w:szCs w:val="24"/>
        </w:rPr>
        <w:t>abolition societies and</w:t>
      </w:r>
      <w:r w:rsidR="001733CE">
        <w:rPr>
          <w:rFonts w:ascii="Times New Roman" w:hAnsi="Times New Roman" w:cs="Times New Roman"/>
          <w:sz w:val="24"/>
          <w:szCs w:val="24"/>
        </w:rPr>
        <w:t xml:space="preserve"> individual </w:t>
      </w:r>
      <w:r w:rsidR="00E830EE">
        <w:rPr>
          <w:rFonts w:ascii="Times New Roman" w:hAnsi="Times New Roman" w:cs="Times New Roman"/>
          <w:sz w:val="24"/>
          <w:szCs w:val="24"/>
        </w:rPr>
        <w:t>abolitionists this event would have never come</w:t>
      </w:r>
      <w:r w:rsidR="00C923D4">
        <w:rPr>
          <w:rFonts w:ascii="Times New Roman" w:hAnsi="Times New Roman" w:cs="Times New Roman"/>
          <w:sz w:val="24"/>
          <w:szCs w:val="24"/>
        </w:rPr>
        <w:t xml:space="preserve"> about. He also makes mention of his hopes for the eternal souls of those past and those yet living.</w:t>
      </w:r>
      <w:r w:rsidR="004776F4">
        <w:rPr>
          <w:rFonts w:ascii="Times New Roman" w:hAnsi="Times New Roman" w:cs="Times New Roman"/>
          <w:sz w:val="24"/>
          <w:szCs w:val="24"/>
        </w:rPr>
        <w:t xml:space="preserve"> </w:t>
      </w:r>
      <w:r w:rsidR="00C923D4">
        <w:rPr>
          <w:rFonts w:ascii="Times New Roman" w:hAnsi="Times New Roman" w:cs="Times New Roman"/>
          <w:sz w:val="24"/>
          <w:szCs w:val="24"/>
        </w:rPr>
        <w:t>Fifthly, and lastly, he states his hopes for January 1</w:t>
      </w:r>
      <w:r w:rsidR="00C923D4" w:rsidRPr="00C923D4">
        <w:rPr>
          <w:rFonts w:ascii="Times New Roman" w:hAnsi="Times New Roman" w:cs="Times New Roman"/>
          <w:sz w:val="24"/>
          <w:szCs w:val="24"/>
          <w:vertAlign w:val="superscript"/>
        </w:rPr>
        <w:t>st</w:t>
      </w:r>
      <w:r w:rsidR="00C923D4">
        <w:rPr>
          <w:rFonts w:ascii="Times New Roman" w:hAnsi="Times New Roman" w:cs="Times New Roman"/>
          <w:sz w:val="24"/>
          <w:szCs w:val="24"/>
        </w:rPr>
        <w:t xml:space="preserve"> </w:t>
      </w:r>
      <w:r w:rsidR="004776F4">
        <w:rPr>
          <w:rFonts w:ascii="Times New Roman" w:hAnsi="Times New Roman" w:cs="Times New Roman"/>
          <w:sz w:val="24"/>
          <w:szCs w:val="24"/>
        </w:rPr>
        <w:t xml:space="preserve">to be remembered in public thanksgiving </w:t>
      </w:r>
      <w:r w:rsidR="00F81C8E">
        <w:rPr>
          <w:rFonts w:ascii="Times New Roman" w:hAnsi="Times New Roman" w:cs="Times New Roman"/>
          <w:sz w:val="24"/>
          <w:szCs w:val="24"/>
        </w:rPr>
        <w:t xml:space="preserve">so </w:t>
      </w:r>
      <w:r w:rsidR="004776F4">
        <w:rPr>
          <w:rFonts w:ascii="Times New Roman" w:hAnsi="Times New Roman" w:cs="Times New Roman"/>
          <w:sz w:val="24"/>
          <w:szCs w:val="24"/>
        </w:rPr>
        <w:t>that all</w:t>
      </w:r>
      <w:r w:rsidR="00F81C8E">
        <w:rPr>
          <w:rFonts w:ascii="Times New Roman" w:hAnsi="Times New Roman" w:cs="Times New Roman"/>
          <w:sz w:val="24"/>
          <w:szCs w:val="24"/>
        </w:rPr>
        <w:t xml:space="preserve"> future</w:t>
      </w:r>
      <w:r w:rsidR="004776F4">
        <w:rPr>
          <w:rFonts w:ascii="Times New Roman" w:hAnsi="Times New Roman" w:cs="Times New Roman"/>
          <w:sz w:val="24"/>
          <w:szCs w:val="24"/>
        </w:rPr>
        <w:t xml:space="preserve"> generations would be reminded of the sufferings of their brethren and their deliverance given to them by the Lord.</w:t>
      </w:r>
      <w:r w:rsidR="00E64E82">
        <w:rPr>
          <w:rFonts w:ascii="Times New Roman" w:hAnsi="Times New Roman" w:cs="Times New Roman"/>
          <w:sz w:val="24"/>
          <w:szCs w:val="24"/>
        </w:rPr>
        <w:t xml:space="preserve"> </w:t>
      </w:r>
    </w:p>
    <w:p w:rsidR="0090621E" w:rsidRPr="0090621E" w:rsidRDefault="0090621E" w:rsidP="009062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Evaluation</w:t>
      </w:r>
    </w:p>
    <w:p w:rsidR="001733CE" w:rsidRDefault="001733CE" w:rsidP="0013701B">
      <w:pPr>
        <w:spacing w:line="480" w:lineRule="auto"/>
        <w:rPr>
          <w:rFonts w:ascii="Times New Roman" w:hAnsi="Times New Roman" w:cs="Times New Roman"/>
          <w:sz w:val="24"/>
          <w:szCs w:val="24"/>
        </w:rPr>
      </w:pPr>
      <w:r>
        <w:rPr>
          <w:rFonts w:ascii="Times New Roman" w:hAnsi="Times New Roman" w:cs="Times New Roman"/>
          <w:sz w:val="24"/>
          <w:szCs w:val="24"/>
        </w:rPr>
        <w:tab/>
        <w:t>Jones’ tone in this sermon is one of celebration and praise through his own natural and dutiful</w:t>
      </w:r>
      <w:r w:rsidR="000B2892">
        <w:rPr>
          <w:rFonts w:ascii="Times New Roman" w:hAnsi="Times New Roman" w:cs="Times New Roman"/>
          <w:sz w:val="24"/>
          <w:szCs w:val="24"/>
        </w:rPr>
        <w:t xml:space="preserve"> thankfulness</w:t>
      </w:r>
      <w:r>
        <w:rPr>
          <w:rFonts w:ascii="Times New Roman" w:hAnsi="Times New Roman" w:cs="Times New Roman"/>
          <w:sz w:val="24"/>
          <w:szCs w:val="24"/>
        </w:rPr>
        <w:t>.</w:t>
      </w:r>
      <w:r w:rsidR="004173DC">
        <w:rPr>
          <w:rFonts w:ascii="Times New Roman" w:hAnsi="Times New Roman" w:cs="Times New Roman"/>
          <w:sz w:val="24"/>
          <w:szCs w:val="24"/>
        </w:rPr>
        <w:t xml:space="preserve"> Jones himself was a slave from his birth in 1746 until he was nearly forty years old. Though he was given allowance to earn an education in his teens, he was forced to buy his wife’s freedom before his own for the sake of the children they may have. After being twenty-two years in the ownership of a man by the name of Mr. </w:t>
      </w:r>
      <w:proofErr w:type="spellStart"/>
      <w:r w:rsidR="004173DC">
        <w:rPr>
          <w:rFonts w:ascii="Times New Roman" w:hAnsi="Times New Roman" w:cs="Times New Roman"/>
          <w:sz w:val="24"/>
          <w:szCs w:val="24"/>
        </w:rPr>
        <w:t>Wynkoop</w:t>
      </w:r>
      <w:proofErr w:type="spellEnd"/>
      <w:r w:rsidR="004173DC">
        <w:rPr>
          <w:rFonts w:ascii="Times New Roman" w:hAnsi="Times New Roman" w:cs="Times New Roman"/>
          <w:sz w:val="24"/>
          <w:szCs w:val="24"/>
        </w:rPr>
        <w:t>, he was finally freed</w:t>
      </w:r>
      <w:r w:rsidR="000B2892">
        <w:rPr>
          <w:rFonts w:ascii="Times New Roman" w:hAnsi="Times New Roman" w:cs="Times New Roman"/>
          <w:sz w:val="24"/>
          <w:szCs w:val="24"/>
        </w:rPr>
        <w:t xml:space="preserve"> in 1784</w:t>
      </w:r>
      <w:r w:rsidR="004173DC">
        <w:rPr>
          <w:rFonts w:ascii="Times New Roman" w:hAnsi="Times New Roman" w:cs="Times New Roman"/>
          <w:sz w:val="24"/>
          <w:szCs w:val="24"/>
        </w:rPr>
        <w:t>.</w:t>
      </w:r>
      <w:r>
        <w:rPr>
          <w:rFonts w:ascii="Times New Roman" w:hAnsi="Times New Roman" w:cs="Times New Roman"/>
          <w:sz w:val="24"/>
          <w:szCs w:val="24"/>
        </w:rPr>
        <w:t xml:space="preserve"> He calls those still in slavery his brothers</w:t>
      </w:r>
      <w:r w:rsidR="000B2892">
        <w:rPr>
          <w:rFonts w:ascii="Times New Roman" w:hAnsi="Times New Roman" w:cs="Times New Roman"/>
          <w:sz w:val="24"/>
          <w:szCs w:val="24"/>
        </w:rPr>
        <w:t>,</w:t>
      </w:r>
      <w:r>
        <w:rPr>
          <w:rFonts w:ascii="Times New Roman" w:hAnsi="Times New Roman" w:cs="Times New Roman"/>
          <w:sz w:val="24"/>
          <w:szCs w:val="24"/>
        </w:rPr>
        <w:t xml:space="preserve"> as they share a similar </w:t>
      </w:r>
      <w:r w:rsidR="000B2892">
        <w:rPr>
          <w:rFonts w:ascii="Times New Roman" w:hAnsi="Times New Roman" w:cs="Times New Roman"/>
          <w:sz w:val="24"/>
          <w:szCs w:val="24"/>
        </w:rPr>
        <w:t xml:space="preserve">history --and </w:t>
      </w:r>
      <w:r>
        <w:rPr>
          <w:rFonts w:ascii="Times New Roman" w:hAnsi="Times New Roman" w:cs="Times New Roman"/>
          <w:sz w:val="24"/>
          <w:szCs w:val="24"/>
        </w:rPr>
        <w:t>ancestral past</w:t>
      </w:r>
      <w:r w:rsidR="000B2892">
        <w:rPr>
          <w:rFonts w:ascii="Times New Roman" w:hAnsi="Times New Roman" w:cs="Times New Roman"/>
          <w:sz w:val="24"/>
          <w:szCs w:val="24"/>
        </w:rPr>
        <w:t>--</w:t>
      </w:r>
      <w:r>
        <w:rPr>
          <w:rFonts w:ascii="Times New Roman" w:hAnsi="Times New Roman" w:cs="Times New Roman"/>
          <w:sz w:val="24"/>
          <w:szCs w:val="24"/>
        </w:rPr>
        <w:t xml:space="preserve"> of slavery, and mourns their affliction while simultaneously urging his congregation to pray for further reprieve for their sufferings</w:t>
      </w:r>
      <w:r w:rsidR="000B2892">
        <w:rPr>
          <w:rFonts w:ascii="Times New Roman" w:hAnsi="Times New Roman" w:cs="Times New Roman"/>
          <w:sz w:val="24"/>
          <w:szCs w:val="24"/>
        </w:rPr>
        <w:t xml:space="preserve"> as that is the most effective and most available action that they may take while still in Philadelphia.</w:t>
      </w:r>
    </w:p>
    <w:p w:rsidR="000B2892" w:rsidRDefault="000B2892" w:rsidP="0013701B">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At every turn in this relatively short sermon Jones point his listeners again and again towards in</w:t>
      </w:r>
      <w:r>
        <w:rPr>
          <w:rFonts w:ascii="Times New Roman" w:hAnsi="Times New Roman" w:cs="Times New Roman"/>
          <w:sz w:val="24"/>
          <w:szCs w:val="24"/>
        </w:rPr>
        <w:t>ner reflection and thanksgiving</w:t>
      </w:r>
      <w:r w:rsidR="00767248">
        <w:rPr>
          <w:rFonts w:ascii="Times New Roman" w:hAnsi="Times New Roman" w:cs="Times New Roman"/>
          <w:sz w:val="24"/>
          <w:szCs w:val="24"/>
        </w:rPr>
        <w:t>. Such is</w:t>
      </w:r>
      <w:r>
        <w:rPr>
          <w:rFonts w:ascii="Times New Roman" w:hAnsi="Times New Roman" w:cs="Times New Roman"/>
          <w:sz w:val="24"/>
          <w:szCs w:val="24"/>
        </w:rPr>
        <w:t xml:space="preserve"> his second point where he states that it is the duty of them all to turn their thanksgiving for the freedoms now in law in America and Britain </w:t>
      </w:r>
      <w:r w:rsidR="00767248">
        <w:rPr>
          <w:rFonts w:ascii="Times New Roman" w:hAnsi="Times New Roman" w:cs="Times New Roman"/>
          <w:sz w:val="24"/>
          <w:szCs w:val="24"/>
        </w:rPr>
        <w:t>in</w:t>
      </w:r>
      <w:r>
        <w:rPr>
          <w:rFonts w:ascii="Times New Roman" w:hAnsi="Times New Roman" w:cs="Times New Roman"/>
          <w:sz w:val="24"/>
          <w:szCs w:val="24"/>
        </w:rPr>
        <w:t>to supplication</w:t>
      </w:r>
      <w:r w:rsidR="00767248">
        <w:rPr>
          <w:rFonts w:ascii="Times New Roman" w:hAnsi="Times New Roman" w:cs="Times New Roman"/>
          <w:sz w:val="24"/>
          <w:szCs w:val="24"/>
        </w:rPr>
        <w:t xml:space="preserve"> and </w:t>
      </w:r>
      <w:r w:rsidR="00767248">
        <w:rPr>
          <w:rFonts w:ascii="Times New Roman" w:hAnsi="Times New Roman" w:cs="Times New Roman"/>
          <w:sz w:val="24"/>
          <w:szCs w:val="24"/>
        </w:rPr>
        <w:t>bring it before God</w:t>
      </w:r>
      <w:r w:rsidR="00767248">
        <w:rPr>
          <w:rFonts w:ascii="Times New Roman" w:hAnsi="Times New Roman" w:cs="Times New Roman"/>
          <w:sz w:val="24"/>
          <w:szCs w:val="24"/>
        </w:rPr>
        <w:t xml:space="preserve"> “</w:t>
      </w:r>
      <w:r w:rsidR="00767248" w:rsidRPr="00767248">
        <w:rPr>
          <w:rFonts w:ascii="Times New Roman" w:hAnsi="Times New Roman" w:cs="Times New Roman"/>
          <w:sz w:val="24"/>
          <w:szCs w:val="24"/>
        </w:rPr>
        <w:t>for the completion of his begun goodness to our brethren in Africa</w:t>
      </w:r>
      <w:r w:rsidR="00767248">
        <w:rPr>
          <w:rFonts w:ascii="Times New Roman" w:hAnsi="Times New Roman" w:cs="Times New Roman"/>
          <w:sz w:val="24"/>
          <w:szCs w:val="24"/>
        </w:rPr>
        <w:t xml:space="preserve">.” (Jones.) </w:t>
      </w:r>
    </w:p>
    <w:p w:rsidR="00474C1A" w:rsidRDefault="000B5555" w:rsidP="00474C1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Jones</w:t>
      </w:r>
      <w:r>
        <w:rPr>
          <w:rFonts w:ascii="Times New Roman" w:hAnsi="Times New Roman" w:cs="Times New Roman"/>
          <w:sz w:val="24"/>
          <w:szCs w:val="24"/>
        </w:rPr>
        <w:t xml:space="preserve"> takes his role seriously in his repeated urging towards humility, thanksgiving, </w:t>
      </w:r>
      <w:r w:rsidR="00071593">
        <w:rPr>
          <w:rFonts w:ascii="Times New Roman" w:hAnsi="Times New Roman" w:cs="Times New Roman"/>
          <w:sz w:val="24"/>
          <w:szCs w:val="24"/>
        </w:rPr>
        <w:t xml:space="preserve">and </w:t>
      </w:r>
      <w:r>
        <w:rPr>
          <w:rFonts w:ascii="Times New Roman" w:hAnsi="Times New Roman" w:cs="Times New Roman"/>
          <w:sz w:val="24"/>
          <w:szCs w:val="24"/>
        </w:rPr>
        <w:t>praise</w:t>
      </w:r>
      <w:r w:rsidR="00071593">
        <w:rPr>
          <w:rFonts w:ascii="Times New Roman" w:hAnsi="Times New Roman" w:cs="Times New Roman"/>
          <w:sz w:val="24"/>
          <w:szCs w:val="24"/>
        </w:rPr>
        <w:t>. R</w:t>
      </w:r>
      <w:r w:rsidR="00767248">
        <w:rPr>
          <w:rFonts w:ascii="Times New Roman" w:hAnsi="Times New Roman" w:cs="Times New Roman"/>
          <w:sz w:val="24"/>
          <w:szCs w:val="24"/>
        </w:rPr>
        <w:t xml:space="preserve">eaders today can understand by this </w:t>
      </w:r>
      <w:r w:rsidR="00F81C8E">
        <w:rPr>
          <w:rFonts w:ascii="Times New Roman" w:hAnsi="Times New Roman" w:cs="Times New Roman"/>
          <w:sz w:val="24"/>
          <w:szCs w:val="24"/>
        </w:rPr>
        <w:t>sermon</w:t>
      </w:r>
      <w:r w:rsidR="00767248">
        <w:rPr>
          <w:rFonts w:ascii="Times New Roman" w:hAnsi="Times New Roman" w:cs="Times New Roman"/>
          <w:sz w:val="24"/>
          <w:szCs w:val="24"/>
        </w:rPr>
        <w:t xml:space="preserve"> that Jones, as a former slave, was not a stranger to the s</w:t>
      </w:r>
      <w:r>
        <w:rPr>
          <w:rFonts w:ascii="Times New Roman" w:hAnsi="Times New Roman" w:cs="Times New Roman"/>
          <w:sz w:val="24"/>
          <w:szCs w:val="24"/>
        </w:rPr>
        <w:t>ufferings of those still in it. While modern readers may think of praise and celebrations as a selfish or superfluous thing</w:t>
      </w:r>
      <w:r w:rsidR="00071593">
        <w:rPr>
          <w:rFonts w:ascii="Times New Roman" w:hAnsi="Times New Roman" w:cs="Times New Roman"/>
          <w:sz w:val="24"/>
          <w:szCs w:val="24"/>
        </w:rPr>
        <w:t>, in his fifth point</w:t>
      </w:r>
      <w:r>
        <w:rPr>
          <w:rFonts w:ascii="Times New Roman" w:hAnsi="Times New Roman" w:cs="Times New Roman"/>
          <w:sz w:val="24"/>
          <w:szCs w:val="24"/>
        </w:rPr>
        <w:t xml:space="preserve"> he calls it a duty. Though these may seem contradictory in the minds of readers today it calls to attention our positions in the sight of legislature and our own future population. He says in this </w:t>
      </w:r>
      <w:r w:rsidR="00071593">
        <w:rPr>
          <w:rFonts w:ascii="Times New Roman" w:hAnsi="Times New Roman" w:cs="Times New Roman"/>
          <w:sz w:val="24"/>
          <w:szCs w:val="24"/>
        </w:rPr>
        <w:t>point</w:t>
      </w:r>
      <w:r>
        <w:rPr>
          <w:rFonts w:ascii="Times New Roman" w:hAnsi="Times New Roman" w:cs="Times New Roman"/>
          <w:sz w:val="24"/>
          <w:szCs w:val="24"/>
        </w:rPr>
        <w:t xml:space="preserve"> that by outwardly expressing </w:t>
      </w:r>
      <w:r w:rsidR="00071593">
        <w:rPr>
          <w:rFonts w:ascii="Times New Roman" w:hAnsi="Times New Roman" w:cs="Times New Roman"/>
          <w:sz w:val="24"/>
          <w:szCs w:val="24"/>
        </w:rPr>
        <w:t xml:space="preserve">thanksgiving </w:t>
      </w:r>
      <w:r>
        <w:rPr>
          <w:rFonts w:ascii="Times New Roman" w:hAnsi="Times New Roman" w:cs="Times New Roman"/>
          <w:sz w:val="24"/>
          <w:szCs w:val="24"/>
        </w:rPr>
        <w:t>through</w:t>
      </w:r>
      <w:r w:rsidR="00071593">
        <w:rPr>
          <w:rFonts w:ascii="Times New Roman" w:hAnsi="Times New Roman" w:cs="Times New Roman"/>
          <w:sz w:val="24"/>
          <w:szCs w:val="24"/>
        </w:rPr>
        <w:t xml:space="preserve"> celebrations, then the completion of what </w:t>
      </w:r>
      <w:r w:rsidR="00474C1A">
        <w:rPr>
          <w:rFonts w:ascii="Times New Roman" w:hAnsi="Times New Roman" w:cs="Times New Roman"/>
          <w:sz w:val="24"/>
          <w:szCs w:val="24"/>
        </w:rPr>
        <w:t xml:space="preserve">they still yet desire may be </w:t>
      </w:r>
      <w:r w:rsidR="00071593">
        <w:rPr>
          <w:rFonts w:ascii="Times New Roman" w:hAnsi="Times New Roman" w:cs="Times New Roman"/>
          <w:sz w:val="24"/>
          <w:szCs w:val="24"/>
        </w:rPr>
        <w:t xml:space="preserve">furthered </w:t>
      </w:r>
      <w:r w:rsidR="00474C1A">
        <w:rPr>
          <w:rFonts w:ascii="Times New Roman" w:hAnsi="Times New Roman" w:cs="Times New Roman"/>
          <w:sz w:val="24"/>
          <w:szCs w:val="24"/>
        </w:rPr>
        <w:t>by</w:t>
      </w:r>
      <w:r w:rsidR="00071593">
        <w:rPr>
          <w:rFonts w:ascii="Times New Roman" w:hAnsi="Times New Roman" w:cs="Times New Roman"/>
          <w:sz w:val="24"/>
          <w:szCs w:val="24"/>
        </w:rPr>
        <w:t xml:space="preserve"> </w:t>
      </w:r>
      <w:r w:rsidR="00474C1A">
        <w:rPr>
          <w:rFonts w:ascii="Times New Roman" w:hAnsi="Times New Roman" w:cs="Times New Roman"/>
          <w:sz w:val="24"/>
          <w:szCs w:val="24"/>
        </w:rPr>
        <w:t>educating</w:t>
      </w:r>
      <w:r w:rsidR="00071593">
        <w:rPr>
          <w:rFonts w:ascii="Times New Roman" w:hAnsi="Times New Roman" w:cs="Times New Roman"/>
          <w:sz w:val="24"/>
          <w:szCs w:val="24"/>
        </w:rPr>
        <w:t xml:space="preserve"> their children and </w:t>
      </w:r>
      <w:r w:rsidR="00474C1A">
        <w:rPr>
          <w:rFonts w:ascii="Times New Roman" w:hAnsi="Times New Roman" w:cs="Times New Roman"/>
          <w:sz w:val="24"/>
          <w:szCs w:val="24"/>
        </w:rPr>
        <w:t xml:space="preserve">continuing in </w:t>
      </w:r>
      <w:r w:rsidR="00071593">
        <w:rPr>
          <w:rFonts w:ascii="Times New Roman" w:hAnsi="Times New Roman" w:cs="Times New Roman"/>
          <w:sz w:val="24"/>
          <w:szCs w:val="24"/>
        </w:rPr>
        <w:t>remembrance of their heritage.</w:t>
      </w:r>
    </w:p>
    <w:p w:rsidR="000B2892" w:rsidRDefault="00474C1A" w:rsidP="00474C1A">
      <w:pPr>
        <w:spacing w:line="480" w:lineRule="auto"/>
        <w:rPr>
          <w:rFonts w:ascii="Times New Roman" w:hAnsi="Times New Roman" w:cs="Times New Roman"/>
          <w:sz w:val="24"/>
          <w:szCs w:val="24"/>
        </w:rPr>
      </w:pPr>
      <w:r>
        <w:rPr>
          <w:rFonts w:ascii="Times New Roman" w:hAnsi="Times New Roman" w:cs="Times New Roman"/>
          <w:sz w:val="24"/>
          <w:szCs w:val="24"/>
        </w:rPr>
        <w:tab/>
      </w:r>
      <w:r w:rsidR="000A260B">
        <w:rPr>
          <w:rFonts w:ascii="Times New Roman" w:hAnsi="Times New Roman" w:cs="Times New Roman"/>
          <w:sz w:val="24"/>
          <w:szCs w:val="24"/>
        </w:rPr>
        <w:t>A</w:t>
      </w:r>
      <w:r w:rsidR="000A260B">
        <w:rPr>
          <w:rFonts w:ascii="Times New Roman" w:hAnsi="Times New Roman" w:cs="Times New Roman"/>
          <w:sz w:val="24"/>
          <w:szCs w:val="24"/>
        </w:rPr>
        <w:t xml:space="preserve">n apathetic </w:t>
      </w:r>
      <w:r w:rsidR="000A260B">
        <w:rPr>
          <w:rFonts w:ascii="Times New Roman" w:hAnsi="Times New Roman" w:cs="Times New Roman"/>
          <w:sz w:val="24"/>
          <w:szCs w:val="24"/>
        </w:rPr>
        <w:t>understanding can be observed</w:t>
      </w:r>
      <w:r>
        <w:rPr>
          <w:rFonts w:ascii="Times New Roman" w:hAnsi="Times New Roman" w:cs="Times New Roman"/>
          <w:sz w:val="24"/>
          <w:szCs w:val="24"/>
        </w:rPr>
        <w:t xml:space="preserve"> in this population today</w:t>
      </w:r>
      <w:r w:rsidR="000A260B">
        <w:rPr>
          <w:rFonts w:ascii="Times New Roman" w:hAnsi="Times New Roman" w:cs="Times New Roman"/>
          <w:sz w:val="24"/>
          <w:szCs w:val="24"/>
        </w:rPr>
        <w:t xml:space="preserve"> about</w:t>
      </w:r>
      <w:r>
        <w:rPr>
          <w:rFonts w:ascii="Times New Roman" w:hAnsi="Times New Roman" w:cs="Times New Roman"/>
          <w:sz w:val="24"/>
          <w:szCs w:val="24"/>
        </w:rPr>
        <w:t xml:space="preserve"> what slavery was. It’s easy to take a brief look at American history and see the sins committed in our history one can see America’s dark history through a clear lens and call that part of American history all of American history.</w:t>
      </w:r>
      <w:r w:rsidR="000A260B">
        <w:rPr>
          <w:rFonts w:ascii="Times New Roman" w:hAnsi="Times New Roman" w:cs="Times New Roman"/>
          <w:sz w:val="24"/>
          <w:szCs w:val="24"/>
        </w:rPr>
        <w:t xml:space="preserve"> Indeed, there is much to look at when that’s what you want to see, Jones is an example of this in his own captivity, though relatively benevolent,</w:t>
      </w:r>
      <w:r>
        <w:rPr>
          <w:rFonts w:ascii="Times New Roman" w:hAnsi="Times New Roman" w:cs="Times New Roman"/>
          <w:sz w:val="24"/>
          <w:szCs w:val="24"/>
        </w:rPr>
        <w:t xml:space="preserve"> </w:t>
      </w:r>
      <w:r w:rsidR="000A260B">
        <w:rPr>
          <w:rFonts w:ascii="Times New Roman" w:hAnsi="Times New Roman" w:cs="Times New Roman"/>
          <w:sz w:val="24"/>
          <w:szCs w:val="24"/>
        </w:rPr>
        <w:t xml:space="preserve">he was a slave for the majority of his life. </w:t>
      </w:r>
      <w:r>
        <w:rPr>
          <w:rFonts w:ascii="Times New Roman" w:hAnsi="Times New Roman" w:cs="Times New Roman"/>
          <w:sz w:val="24"/>
          <w:szCs w:val="24"/>
        </w:rPr>
        <w:t>Jones gives us a reminder today of what many stood for. Breaking the establishment was a</w:t>
      </w:r>
      <w:r w:rsidR="000A260B">
        <w:rPr>
          <w:rFonts w:ascii="Times New Roman" w:hAnsi="Times New Roman" w:cs="Times New Roman"/>
          <w:sz w:val="24"/>
          <w:szCs w:val="24"/>
        </w:rPr>
        <w:t>n active</w:t>
      </w:r>
      <w:r>
        <w:rPr>
          <w:rFonts w:ascii="Times New Roman" w:hAnsi="Times New Roman" w:cs="Times New Roman"/>
          <w:sz w:val="24"/>
          <w:szCs w:val="24"/>
        </w:rPr>
        <w:t xml:space="preserve"> </w:t>
      </w:r>
      <w:r w:rsidR="000A260B">
        <w:rPr>
          <w:rFonts w:ascii="Times New Roman" w:hAnsi="Times New Roman" w:cs="Times New Roman"/>
          <w:sz w:val="24"/>
          <w:szCs w:val="24"/>
        </w:rPr>
        <w:t xml:space="preserve">and </w:t>
      </w:r>
      <w:r>
        <w:rPr>
          <w:rFonts w:ascii="Times New Roman" w:hAnsi="Times New Roman" w:cs="Times New Roman"/>
          <w:sz w:val="24"/>
          <w:szCs w:val="24"/>
        </w:rPr>
        <w:t>arduous process completed by many, not an accepted practice enacted by all. By calling his</w:t>
      </w:r>
      <w:r w:rsidR="000A260B">
        <w:rPr>
          <w:rFonts w:ascii="Times New Roman" w:hAnsi="Times New Roman" w:cs="Times New Roman"/>
          <w:sz w:val="24"/>
          <w:szCs w:val="24"/>
        </w:rPr>
        <w:t xml:space="preserve"> congregation to action through remembrance, thanksgiving, celebration, and prayer he urges </w:t>
      </w:r>
      <w:r w:rsidR="00F81C8E">
        <w:rPr>
          <w:rFonts w:ascii="Times New Roman" w:hAnsi="Times New Roman" w:cs="Times New Roman"/>
          <w:sz w:val="24"/>
          <w:szCs w:val="24"/>
        </w:rPr>
        <w:t>his listeners and readers</w:t>
      </w:r>
      <w:bookmarkStart w:id="0" w:name="_GoBack"/>
      <w:bookmarkEnd w:id="0"/>
      <w:r w:rsidR="00F81C8E">
        <w:rPr>
          <w:rFonts w:ascii="Times New Roman" w:hAnsi="Times New Roman" w:cs="Times New Roman"/>
          <w:sz w:val="24"/>
          <w:szCs w:val="24"/>
        </w:rPr>
        <w:t xml:space="preserve"> </w:t>
      </w:r>
      <w:r w:rsidR="000A260B">
        <w:rPr>
          <w:rFonts w:ascii="Times New Roman" w:hAnsi="Times New Roman" w:cs="Times New Roman"/>
          <w:sz w:val="24"/>
          <w:szCs w:val="24"/>
        </w:rPr>
        <w:t>not</w:t>
      </w:r>
      <w:r w:rsidR="00F81C8E">
        <w:rPr>
          <w:rFonts w:ascii="Times New Roman" w:hAnsi="Times New Roman" w:cs="Times New Roman"/>
          <w:sz w:val="24"/>
          <w:szCs w:val="24"/>
        </w:rPr>
        <w:t xml:space="preserve"> to</w:t>
      </w:r>
      <w:r w:rsidR="000A260B">
        <w:rPr>
          <w:rFonts w:ascii="Times New Roman" w:hAnsi="Times New Roman" w:cs="Times New Roman"/>
          <w:sz w:val="24"/>
          <w:szCs w:val="24"/>
        </w:rPr>
        <w:t xml:space="preserve"> passively allow abhorrent action to continue, but to take an active part in ending what they knew as a hideous mark on their country and an extreme violation of their God-given rights to freedom.</w:t>
      </w:r>
    </w:p>
    <w:p w:rsidR="00474C1A" w:rsidRPr="0013701B" w:rsidRDefault="00474C1A" w:rsidP="00474C1A">
      <w:pPr>
        <w:spacing w:line="480" w:lineRule="auto"/>
        <w:rPr>
          <w:rFonts w:ascii="Times New Roman" w:hAnsi="Times New Roman" w:cs="Times New Roman"/>
          <w:sz w:val="24"/>
          <w:szCs w:val="24"/>
        </w:rPr>
      </w:pPr>
    </w:p>
    <w:sectPr w:rsidR="00474C1A" w:rsidRPr="0013701B" w:rsidSect="00AD50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C62" w:rsidRDefault="00ED7C62" w:rsidP="008358B6">
      <w:pPr>
        <w:spacing w:after="0" w:line="240" w:lineRule="auto"/>
      </w:pPr>
      <w:r>
        <w:separator/>
      </w:r>
    </w:p>
  </w:endnote>
  <w:endnote w:type="continuationSeparator" w:id="0">
    <w:p w:rsidR="00ED7C62" w:rsidRDefault="00ED7C62" w:rsidP="0083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C62" w:rsidRDefault="00ED7C62" w:rsidP="008358B6">
      <w:pPr>
        <w:spacing w:after="0" w:line="240" w:lineRule="auto"/>
      </w:pPr>
      <w:r>
        <w:separator/>
      </w:r>
    </w:p>
  </w:footnote>
  <w:footnote w:type="continuationSeparator" w:id="0">
    <w:p w:rsidR="00ED7C62" w:rsidRDefault="00ED7C62" w:rsidP="00835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B6" w:rsidRPr="008358B6" w:rsidRDefault="008358B6">
    <w:pPr>
      <w:pStyle w:val="Header"/>
      <w:jc w:val="right"/>
      <w:rPr>
        <w:rFonts w:ascii="Times New Roman" w:hAnsi="Times New Roman" w:cs="Times New Roman"/>
        <w:sz w:val="24"/>
        <w:szCs w:val="24"/>
      </w:rPr>
    </w:pPr>
    <w:r w:rsidRPr="008358B6">
      <w:rPr>
        <w:rFonts w:ascii="Times New Roman" w:hAnsi="Times New Roman" w:cs="Times New Roman"/>
        <w:sz w:val="24"/>
        <w:szCs w:val="24"/>
      </w:rPr>
      <w:t xml:space="preserve">Fischer </w:t>
    </w:r>
    <w:sdt>
      <w:sdtPr>
        <w:rPr>
          <w:rFonts w:ascii="Times New Roman" w:hAnsi="Times New Roman" w:cs="Times New Roman"/>
          <w:sz w:val="24"/>
          <w:szCs w:val="24"/>
        </w:rPr>
        <w:id w:val="1458601561"/>
        <w:docPartObj>
          <w:docPartGallery w:val="Page Numbers (Top of Page)"/>
          <w:docPartUnique/>
        </w:docPartObj>
      </w:sdtPr>
      <w:sdtEndPr>
        <w:rPr>
          <w:noProof/>
        </w:rPr>
      </w:sdtEndPr>
      <w:sdtContent>
        <w:r w:rsidR="00AD506F" w:rsidRPr="008358B6">
          <w:rPr>
            <w:rFonts w:ascii="Times New Roman" w:hAnsi="Times New Roman" w:cs="Times New Roman"/>
            <w:sz w:val="24"/>
            <w:szCs w:val="24"/>
          </w:rPr>
          <w:fldChar w:fldCharType="begin"/>
        </w:r>
        <w:r w:rsidRPr="008358B6">
          <w:rPr>
            <w:rFonts w:ascii="Times New Roman" w:hAnsi="Times New Roman" w:cs="Times New Roman"/>
            <w:sz w:val="24"/>
            <w:szCs w:val="24"/>
          </w:rPr>
          <w:instrText xml:space="preserve"> PAGE   \* MERGEFORMAT </w:instrText>
        </w:r>
        <w:r w:rsidR="00AD506F" w:rsidRPr="008358B6">
          <w:rPr>
            <w:rFonts w:ascii="Times New Roman" w:hAnsi="Times New Roman" w:cs="Times New Roman"/>
            <w:sz w:val="24"/>
            <w:szCs w:val="24"/>
          </w:rPr>
          <w:fldChar w:fldCharType="separate"/>
        </w:r>
        <w:r w:rsidR="00F81C8E">
          <w:rPr>
            <w:rFonts w:ascii="Times New Roman" w:hAnsi="Times New Roman" w:cs="Times New Roman"/>
            <w:noProof/>
            <w:sz w:val="24"/>
            <w:szCs w:val="24"/>
          </w:rPr>
          <w:t>3</w:t>
        </w:r>
        <w:r w:rsidR="00AD506F" w:rsidRPr="008358B6">
          <w:rPr>
            <w:rFonts w:ascii="Times New Roman" w:hAnsi="Times New Roman" w:cs="Times New Roman"/>
            <w:noProof/>
            <w:sz w:val="24"/>
            <w:szCs w:val="24"/>
          </w:rPr>
          <w:fldChar w:fldCharType="end"/>
        </w:r>
      </w:sdtContent>
    </w:sdt>
  </w:p>
  <w:p w:rsidR="008358B6" w:rsidRPr="008358B6" w:rsidRDefault="008358B6" w:rsidP="008358B6">
    <w:pPr>
      <w:pStyle w:val="Header"/>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8B6"/>
    <w:rsid w:val="00024FA1"/>
    <w:rsid w:val="0002664B"/>
    <w:rsid w:val="00071593"/>
    <w:rsid w:val="000A260B"/>
    <w:rsid w:val="000B2892"/>
    <w:rsid w:val="000B5555"/>
    <w:rsid w:val="0013701B"/>
    <w:rsid w:val="001733CE"/>
    <w:rsid w:val="00212123"/>
    <w:rsid w:val="002D7F47"/>
    <w:rsid w:val="002F47D7"/>
    <w:rsid w:val="003D5CDE"/>
    <w:rsid w:val="003E2B24"/>
    <w:rsid w:val="004057F2"/>
    <w:rsid w:val="004173DC"/>
    <w:rsid w:val="00474C1A"/>
    <w:rsid w:val="004776F4"/>
    <w:rsid w:val="004B6F1A"/>
    <w:rsid w:val="004E44AE"/>
    <w:rsid w:val="00532816"/>
    <w:rsid w:val="00541E4F"/>
    <w:rsid w:val="005C5D18"/>
    <w:rsid w:val="00683420"/>
    <w:rsid w:val="006D3AA0"/>
    <w:rsid w:val="00767248"/>
    <w:rsid w:val="00806100"/>
    <w:rsid w:val="00825CE3"/>
    <w:rsid w:val="00825EF6"/>
    <w:rsid w:val="008358B6"/>
    <w:rsid w:val="0090621E"/>
    <w:rsid w:val="009A54E7"/>
    <w:rsid w:val="009E6720"/>
    <w:rsid w:val="00A45894"/>
    <w:rsid w:val="00A56F90"/>
    <w:rsid w:val="00AD506F"/>
    <w:rsid w:val="00B25B5C"/>
    <w:rsid w:val="00B85441"/>
    <w:rsid w:val="00C40A89"/>
    <w:rsid w:val="00C923D4"/>
    <w:rsid w:val="00CD4E37"/>
    <w:rsid w:val="00CF0276"/>
    <w:rsid w:val="00D46CAA"/>
    <w:rsid w:val="00D77ACD"/>
    <w:rsid w:val="00E17B92"/>
    <w:rsid w:val="00E22FF9"/>
    <w:rsid w:val="00E64E82"/>
    <w:rsid w:val="00E830EE"/>
    <w:rsid w:val="00ED7C62"/>
    <w:rsid w:val="00F1502E"/>
    <w:rsid w:val="00F62118"/>
    <w:rsid w:val="00F81C8E"/>
    <w:rsid w:val="00F9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6BDB"/>
  <w15:docId w15:val="{B027729C-056F-421F-8D37-2E0EDA6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8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5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8B6"/>
  </w:style>
  <w:style w:type="paragraph" w:styleId="Footer">
    <w:name w:val="footer"/>
    <w:basedOn w:val="Normal"/>
    <w:link w:val="FooterChar"/>
    <w:uiPriority w:val="99"/>
    <w:unhideWhenUsed/>
    <w:rsid w:val="00835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7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Anne Fischer</dc:creator>
  <cp:keywords/>
  <dc:description/>
  <cp:lastModifiedBy>Charity Anne Fischer</cp:lastModifiedBy>
  <cp:revision>5</cp:revision>
  <dcterms:created xsi:type="dcterms:W3CDTF">2019-02-25T20:57:00Z</dcterms:created>
  <dcterms:modified xsi:type="dcterms:W3CDTF">2019-02-28T16:57:00Z</dcterms:modified>
</cp:coreProperties>
</file>